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A005" w14:textId="7DC7294C" w:rsidR="009A280D" w:rsidRDefault="009A280D" w:rsidP="009C26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2A7D">
        <w:rPr>
          <w:rFonts w:ascii="Times New Roman" w:hAnsi="Times New Roman" w:cs="Times New Roman"/>
          <w:b/>
          <w:bCs/>
          <w:sz w:val="36"/>
          <w:szCs w:val="36"/>
        </w:rPr>
        <w:t>Kathryn Ruppert</w:t>
      </w:r>
      <w:r w:rsidR="001F2A7D">
        <w:rPr>
          <w:rFonts w:ascii="Times New Roman" w:hAnsi="Times New Roman" w:cs="Times New Roman"/>
          <w:b/>
          <w:bCs/>
          <w:sz w:val="36"/>
          <w:szCs w:val="36"/>
        </w:rPr>
        <w:t>, B.S.</w:t>
      </w:r>
    </w:p>
    <w:p w14:paraId="709DE4EB" w14:textId="77777777" w:rsidR="009C2660" w:rsidRPr="00473EB3" w:rsidRDefault="009C2660" w:rsidP="009C2660">
      <w:pPr>
        <w:jc w:val="center"/>
        <w:rPr>
          <w:rFonts w:ascii="Times New Roman" w:hAnsi="Times New Roman" w:cs="Times New Roman"/>
          <w:b/>
          <w:bCs/>
          <w:sz w:val="11"/>
          <w:szCs w:val="11"/>
        </w:rPr>
      </w:pPr>
    </w:p>
    <w:p w14:paraId="0C6757EB" w14:textId="42807E9A" w:rsidR="009A280D" w:rsidRPr="001F2A7D" w:rsidRDefault="009A280D" w:rsidP="00913536">
      <w:pPr>
        <w:jc w:val="center"/>
        <w:rPr>
          <w:rFonts w:ascii="Times New Roman" w:hAnsi="Times New Roman" w:cs="Times New Roman"/>
        </w:rPr>
      </w:pPr>
      <w:r w:rsidRPr="001F2A7D">
        <w:rPr>
          <w:rFonts w:ascii="Times New Roman" w:hAnsi="Times New Roman" w:cs="Times New Roman"/>
        </w:rPr>
        <w:t>(443) 289-0082</w:t>
      </w:r>
      <w:r w:rsidR="00913536">
        <w:rPr>
          <w:rFonts w:ascii="Times New Roman" w:hAnsi="Times New Roman" w:cs="Times New Roman"/>
        </w:rPr>
        <w:tab/>
      </w:r>
      <w:r w:rsidR="00275F52">
        <w:rPr>
          <w:rFonts w:ascii="Times New Roman" w:hAnsi="Times New Roman" w:cs="Times New Roman"/>
        </w:rPr>
        <w:t>kar527@pitt.edu</w:t>
      </w:r>
    </w:p>
    <w:p w14:paraId="30272D08" w14:textId="77777777" w:rsidR="009A280D" w:rsidRPr="00473EB3" w:rsidRDefault="009A280D" w:rsidP="009A280D">
      <w:pPr>
        <w:rPr>
          <w:rFonts w:ascii="Times New Roman" w:hAnsi="Times New Roman" w:cs="Times New Roman"/>
          <w:sz w:val="12"/>
          <w:szCs w:val="12"/>
        </w:rPr>
      </w:pPr>
    </w:p>
    <w:p w14:paraId="72ABBBD0" w14:textId="4151008A" w:rsidR="007E2695" w:rsidRPr="001F2A7D" w:rsidRDefault="007E2695" w:rsidP="009A280D">
      <w:pPr>
        <w:rPr>
          <w:rFonts w:ascii="Times New Roman" w:hAnsi="Times New Roman" w:cs="Times New Roman"/>
          <w:b/>
          <w:bCs/>
        </w:rPr>
      </w:pPr>
      <w:r w:rsidRPr="001F2A7D">
        <w:rPr>
          <w:rFonts w:ascii="Times New Roman" w:hAnsi="Times New Roman" w:cs="Times New Roman"/>
          <w:b/>
          <w:bCs/>
        </w:rPr>
        <w:t>EDUCATION</w:t>
      </w:r>
    </w:p>
    <w:p w14:paraId="0F9D99B4" w14:textId="77777777" w:rsidR="008C439A" w:rsidRPr="00473EB3" w:rsidRDefault="008C439A" w:rsidP="007E2695">
      <w:pPr>
        <w:rPr>
          <w:rFonts w:ascii="Times New Roman" w:hAnsi="Times New Roman" w:cs="Times New Roman"/>
          <w:sz w:val="12"/>
          <w:szCs w:val="12"/>
        </w:rPr>
      </w:pPr>
    </w:p>
    <w:p w14:paraId="48158983" w14:textId="11A55AEB" w:rsidR="007E2695" w:rsidRPr="001F2A7D" w:rsidRDefault="007E2695" w:rsidP="007E2695">
      <w:pPr>
        <w:rPr>
          <w:rFonts w:ascii="Times New Roman" w:hAnsi="Times New Roman" w:cs="Times New Roman"/>
        </w:rPr>
      </w:pPr>
      <w:r w:rsidRPr="001F2A7D">
        <w:rPr>
          <w:rFonts w:ascii="Times New Roman" w:hAnsi="Times New Roman" w:cs="Times New Roman"/>
        </w:rPr>
        <w:t>2023</w:t>
      </w:r>
      <w:r w:rsidRPr="001F2A7D">
        <w:rPr>
          <w:rFonts w:ascii="Times New Roman" w:hAnsi="Times New Roman" w:cs="Times New Roman"/>
        </w:rPr>
        <w:tab/>
      </w:r>
      <w:r w:rsidRPr="001F2A7D">
        <w:rPr>
          <w:rFonts w:ascii="Times New Roman" w:hAnsi="Times New Roman" w:cs="Times New Roman"/>
        </w:rPr>
        <w:tab/>
      </w:r>
      <w:r w:rsidRPr="001F2A7D">
        <w:rPr>
          <w:rFonts w:ascii="Times New Roman" w:hAnsi="Times New Roman" w:cs="Times New Roman"/>
          <w:i/>
          <w:iCs/>
        </w:rPr>
        <w:t>B.S.</w:t>
      </w:r>
      <w:r w:rsidRPr="001F2A7D">
        <w:rPr>
          <w:rFonts w:ascii="Times New Roman" w:hAnsi="Times New Roman" w:cs="Times New Roman"/>
        </w:rPr>
        <w:t>,</w:t>
      </w:r>
      <w:r w:rsidR="009A280D" w:rsidRPr="001F2A7D">
        <w:rPr>
          <w:rFonts w:ascii="Times New Roman" w:hAnsi="Times New Roman" w:cs="Times New Roman"/>
        </w:rPr>
        <w:t xml:space="preserve"> Biochemistry &amp; Molecular Biology</w:t>
      </w:r>
      <w:r w:rsidRPr="001F2A7D">
        <w:rPr>
          <w:rFonts w:ascii="Times New Roman" w:hAnsi="Times New Roman" w:cs="Times New Roman"/>
        </w:rPr>
        <w:t>, Washington College, Chestertown, MD</w:t>
      </w:r>
    </w:p>
    <w:p w14:paraId="181E4DA2" w14:textId="728A2EAE" w:rsidR="009A280D" w:rsidRDefault="007E2695" w:rsidP="007E2695">
      <w:pPr>
        <w:rPr>
          <w:rFonts w:ascii="Times New Roman" w:hAnsi="Times New Roman" w:cs="Times New Roman"/>
        </w:rPr>
      </w:pPr>
      <w:r w:rsidRPr="001F2A7D">
        <w:rPr>
          <w:rFonts w:ascii="Times New Roman" w:hAnsi="Times New Roman" w:cs="Times New Roman"/>
        </w:rPr>
        <w:t>2023</w:t>
      </w:r>
      <w:r w:rsidRPr="001F2A7D">
        <w:rPr>
          <w:rFonts w:ascii="Times New Roman" w:hAnsi="Times New Roman" w:cs="Times New Roman"/>
        </w:rPr>
        <w:tab/>
      </w:r>
      <w:r w:rsidRPr="001F2A7D">
        <w:rPr>
          <w:rFonts w:ascii="Times New Roman" w:hAnsi="Times New Roman" w:cs="Times New Roman"/>
        </w:rPr>
        <w:tab/>
      </w:r>
      <w:r w:rsidRPr="001F2A7D">
        <w:rPr>
          <w:rFonts w:ascii="Times New Roman" w:hAnsi="Times New Roman" w:cs="Times New Roman"/>
          <w:i/>
          <w:iCs/>
        </w:rPr>
        <w:t>B.A.</w:t>
      </w:r>
      <w:r w:rsidRPr="001F2A7D">
        <w:rPr>
          <w:rFonts w:ascii="Times New Roman" w:hAnsi="Times New Roman" w:cs="Times New Roman"/>
        </w:rPr>
        <w:t xml:space="preserve">, </w:t>
      </w:r>
      <w:r w:rsidR="009A280D" w:rsidRPr="001F2A7D">
        <w:rPr>
          <w:rFonts w:ascii="Times New Roman" w:hAnsi="Times New Roman" w:cs="Times New Roman"/>
        </w:rPr>
        <w:t>Hispanic Studies</w:t>
      </w:r>
      <w:r w:rsidRPr="001F2A7D">
        <w:rPr>
          <w:rFonts w:ascii="Times New Roman" w:hAnsi="Times New Roman" w:cs="Times New Roman"/>
        </w:rPr>
        <w:t>, Washington College, Chestertown, MD</w:t>
      </w:r>
    </w:p>
    <w:p w14:paraId="36698218" w14:textId="77777777" w:rsidR="009A280D" w:rsidRPr="001F2A7D" w:rsidRDefault="009A280D" w:rsidP="009A280D">
      <w:pPr>
        <w:rPr>
          <w:rFonts w:ascii="Times New Roman" w:hAnsi="Times New Roman" w:cs="Times New Roman"/>
        </w:rPr>
      </w:pPr>
    </w:p>
    <w:p w14:paraId="7AC213AC" w14:textId="0AD935D2" w:rsidR="009A280D" w:rsidRPr="001F2A7D" w:rsidRDefault="007E2695" w:rsidP="009A280D">
      <w:pPr>
        <w:rPr>
          <w:rFonts w:ascii="Times New Roman" w:hAnsi="Times New Roman" w:cs="Times New Roman"/>
          <w:b/>
          <w:bCs/>
        </w:rPr>
      </w:pPr>
      <w:r w:rsidRPr="001F2A7D">
        <w:rPr>
          <w:rFonts w:ascii="Times New Roman" w:hAnsi="Times New Roman" w:cs="Times New Roman"/>
          <w:b/>
          <w:bCs/>
        </w:rPr>
        <w:t>RESEARCH EXPERIENCE</w:t>
      </w:r>
    </w:p>
    <w:p w14:paraId="760DFCBA" w14:textId="77777777" w:rsidR="008C439A" w:rsidRPr="00473EB3" w:rsidRDefault="008C439A" w:rsidP="008C439A">
      <w:pPr>
        <w:ind w:left="1440" w:hanging="1440"/>
        <w:rPr>
          <w:rFonts w:ascii="Times New Roman" w:hAnsi="Times New Roman" w:cs="Times New Roman"/>
          <w:sz w:val="12"/>
          <w:szCs w:val="12"/>
        </w:rPr>
      </w:pPr>
    </w:p>
    <w:p w14:paraId="3FD46AEF" w14:textId="36BC13E4" w:rsidR="000D4D1A" w:rsidRDefault="000D4D1A" w:rsidP="00473EB3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2025-Present</w:t>
      </w:r>
      <w:r>
        <w:rPr>
          <w:rFonts w:ascii="Times New Roman" w:hAnsi="Times New Roman" w:cs="Times New Roman"/>
        </w:rPr>
        <w:tab/>
        <w:t>Graduate Student Researcher, University of Pittsburgh, Pittsburgh, PA</w:t>
      </w:r>
    </w:p>
    <w:p w14:paraId="1013AC4A" w14:textId="4EF10F17" w:rsidR="0006240F" w:rsidRDefault="0006240F" w:rsidP="00473EB3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F2A7D">
        <w:rPr>
          <w:rFonts w:ascii="Times New Roman" w:hAnsi="Times New Roman" w:cs="Times New Roman"/>
        </w:rPr>
        <w:t xml:space="preserve">Principal Investigator: </w:t>
      </w:r>
      <w:r>
        <w:rPr>
          <w:rFonts w:ascii="Times New Roman" w:hAnsi="Times New Roman" w:cs="Times New Roman"/>
        </w:rPr>
        <w:t>Sarah Hainer</w:t>
      </w:r>
      <w:r w:rsidRPr="001F2A7D">
        <w:rPr>
          <w:rFonts w:ascii="Times New Roman" w:hAnsi="Times New Roman" w:cs="Times New Roman"/>
        </w:rPr>
        <w:t>, PhD</w:t>
      </w:r>
    </w:p>
    <w:p w14:paraId="236BCEF4" w14:textId="77777777" w:rsidR="00473EB3" w:rsidRPr="00473EB3" w:rsidRDefault="00473EB3" w:rsidP="00473EB3">
      <w:pPr>
        <w:ind w:left="1440" w:hanging="1440"/>
        <w:rPr>
          <w:rFonts w:ascii="Times New Roman" w:hAnsi="Times New Roman" w:cs="Times New Roman"/>
          <w:sz w:val="12"/>
          <w:szCs w:val="12"/>
        </w:rPr>
      </w:pPr>
    </w:p>
    <w:p w14:paraId="6E28DDAA" w14:textId="1985DF4E" w:rsidR="009A280D" w:rsidRPr="001F2A7D" w:rsidRDefault="007E2695" w:rsidP="008C439A">
      <w:pPr>
        <w:ind w:left="1440" w:hanging="1440"/>
        <w:rPr>
          <w:rFonts w:ascii="Times New Roman" w:hAnsi="Times New Roman" w:cs="Times New Roman"/>
        </w:rPr>
      </w:pPr>
      <w:r w:rsidRPr="001F2A7D">
        <w:rPr>
          <w:rFonts w:ascii="Times New Roman" w:hAnsi="Times New Roman" w:cs="Times New Roman"/>
        </w:rPr>
        <w:t>2023-</w:t>
      </w:r>
      <w:r w:rsidR="00CF5FBA">
        <w:rPr>
          <w:rFonts w:ascii="Times New Roman" w:hAnsi="Times New Roman" w:cs="Times New Roman"/>
        </w:rPr>
        <w:t>2025</w:t>
      </w:r>
      <w:r w:rsidRPr="001F2A7D">
        <w:rPr>
          <w:rFonts w:ascii="Times New Roman" w:hAnsi="Times New Roman" w:cs="Times New Roman"/>
        </w:rPr>
        <w:tab/>
        <w:t xml:space="preserve">Postbaccalaureate </w:t>
      </w:r>
      <w:r w:rsidR="00561644">
        <w:rPr>
          <w:rFonts w:ascii="Times New Roman" w:hAnsi="Times New Roman" w:cs="Times New Roman"/>
        </w:rPr>
        <w:t xml:space="preserve">IRTA Research </w:t>
      </w:r>
      <w:r w:rsidRPr="001F2A7D">
        <w:rPr>
          <w:rFonts w:ascii="Times New Roman" w:hAnsi="Times New Roman" w:cs="Times New Roman"/>
        </w:rPr>
        <w:t>Fellow</w:t>
      </w:r>
      <w:r w:rsidR="008C439A" w:rsidRPr="001F2A7D">
        <w:rPr>
          <w:rFonts w:ascii="Times New Roman" w:hAnsi="Times New Roman" w:cs="Times New Roman"/>
        </w:rPr>
        <w:t>, Laboratory of Cell &amp; Molecular Biology, National Institute of Diabetes, Digestive and Kidney Disease, National Institutes of Health, Bethesda, MD</w:t>
      </w:r>
    </w:p>
    <w:p w14:paraId="78E48170" w14:textId="7146AAD5" w:rsidR="009C2660" w:rsidRDefault="008C439A" w:rsidP="009A280D">
      <w:pPr>
        <w:rPr>
          <w:rFonts w:ascii="Times New Roman" w:hAnsi="Times New Roman" w:cs="Times New Roman"/>
        </w:rPr>
      </w:pPr>
      <w:r w:rsidRPr="001F2A7D">
        <w:rPr>
          <w:rFonts w:ascii="Times New Roman" w:hAnsi="Times New Roman" w:cs="Times New Roman"/>
        </w:rPr>
        <w:tab/>
      </w:r>
      <w:r w:rsidRPr="001F2A7D">
        <w:rPr>
          <w:rFonts w:ascii="Times New Roman" w:hAnsi="Times New Roman" w:cs="Times New Roman"/>
        </w:rPr>
        <w:tab/>
        <w:t>Principal Investigator: Karen Usdin, PhD</w:t>
      </w:r>
    </w:p>
    <w:p w14:paraId="0287524D" w14:textId="33F62DFC" w:rsidR="009C2660" w:rsidRDefault="009C2660" w:rsidP="009C26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Investigated the epigenetic consequences of repeat expansion under supervision of Dr. Daman Kumari</w:t>
      </w:r>
    </w:p>
    <w:p w14:paraId="7C320EC5" w14:textId="1465D1EE" w:rsidR="0060726D" w:rsidRDefault="0060726D" w:rsidP="009C26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Reactivated the silenced </w:t>
      </w:r>
      <w:r>
        <w:rPr>
          <w:rFonts w:ascii="Times New Roman" w:hAnsi="Times New Roman" w:cs="Times New Roman"/>
          <w:i/>
          <w:iCs/>
        </w:rPr>
        <w:t>FMR1</w:t>
      </w:r>
      <w:r>
        <w:rPr>
          <w:rFonts w:ascii="Times New Roman" w:hAnsi="Times New Roman" w:cs="Times New Roman"/>
        </w:rPr>
        <w:t xml:space="preserve"> gene using targeted demethylase overexpression</w:t>
      </w:r>
    </w:p>
    <w:p w14:paraId="3AB3B45D" w14:textId="0AFF38C8" w:rsidR="009C2660" w:rsidRDefault="009C2660" w:rsidP="009C26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Analyzed DNA, RNA and protein lysate from genetically modified cell lines</w:t>
      </w:r>
    </w:p>
    <w:p w14:paraId="6CCB9071" w14:textId="10944F8C" w:rsidR="009C2660" w:rsidRPr="009C2660" w:rsidRDefault="009C2660" w:rsidP="009C26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 and present data to lab mates, mentors and colleagues</w:t>
      </w:r>
    </w:p>
    <w:p w14:paraId="6F60E699" w14:textId="77777777" w:rsidR="007E2695" w:rsidRPr="001F2A7D" w:rsidRDefault="007E2695" w:rsidP="009A280D">
      <w:pPr>
        <w:rPr>
          <w:rFonts w:ascii="Times New Roman" w:hAnsi="Times New Roman" w:cs="Times New Roman"/>
        </w:rPr>
      </w:pPr>
    </w:p>
    <w:p w14:paraId="41EB1AAB" w14:textId="6228D901" w:rsidR="008C439A" w:rsidRPr="001F2A7D" w:rsidRDefault="008C439A" w:rsidP="009A280D">
      <w:pPr>
        <w:rPr>
          <w:rFonts w:ascii="Times New Roman" w:hAnsi="Times New Roman" w:cs="Times New Roman"/>
          <w:b/>
          <w:bCs/>
        </w:rPr>
      </w:pPr>
      <w:r w:rsidRPr="001F2A7D">
        <w:rPr>
          <w:rFonts w:ascii="Times New Roman" w:hAnsi="Times New Roman" w:cs="Times New Roman"/>
          <w:b/>
          <w:bCs/>
        </w:rPr>
        <w:t>MENTORING EXPERIENCE</w:t>
      </w:r>
    </w:p>
    <w:p w14:paraId="02A9C8CD" w14:textId="77777777" w:rsidR="008C439A" w:rsidRPr="00473EB3" w:rsidRDefault="008C439A" w:rsidP="009A280D">
      <w:pPr>
        <w:rPr>
          <w:rFonts w:ascii="Times New Roman" w:hAnsi="Times New Roman" w:cs="Times New Roman"/>
          <w:sz w:val="12"/>
          <w:szCs w:val="12"/>
        </w:rPr>
      </w:pPr>
    </w:p>
    <w:p w14:paraId="089AC995" w14:textId="2AF5532F" w:rsidR="004B51BD" w:rsidRDefault="00942EDA" w:rsidP="008C439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 w:rsidRPr="00942EDA">
        <w:rPr>
          <w:rFonts w:ascii="Times New Roman" w:hAnsi="Times New Roman" w:cs="Times New Roman"/>
        </w:rPr>
        <w:t>College Summer Opportunities to Advance Research</w:t>
      </w:r>
      <w:r>
        <w:rPr>
          <w:rFonts w:ascii="Times New Roman" w:hAnsi="Times New Roman" w:cs="Times New Roman"/>
        </w:rPr>
        <w:t xml:space="preserve"> Program Mentorship Award</w:t>
      </w:r>
    </w:p>
    <w:p w14:paraId="501B5C60" w14:textId="6260B6C5" w:rsidR="009C2660" w:rsidRDefault="001563AC" w:rsidP="009C26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Taught lab techniques </w:t>
      </w:r>
      <w:r w:rsidR="0060726D">
        <w:rPr>
          <w:rFonts w:ascii="Times New Roman" w:hAnsi="Times New Roman" w:cs="Times New Roman"/>
        </w:rPr>
        <w:t xml:space="preserve">and science communication skills </w:t>
      </w:r>
      <w:r>
        <w:rPr>
          <w:rFonts w:ascii="Times New Roman" w:hAnsi="Times New Roman" w:cs="Times New Roman"/>
        </w:rPr>
        <w:t>to an undergraduate student with no lab experience</w:t>
      </w:r>
    </w:p>
    <w:p w14:paraId="756D4ECC" w14:textId="5D7373FE" w:rsidR="001563AC" w:rsidRPr="009C2660" w:rsidRDefault="0060726D" w:rsidP="009C26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an 8 week-long project and s</w:t>
      </w:r>
      <w:r w:rsidR="001563AC">
        <w:rPr>
          <w:rFonts w:ascii="Times New Roman" w:hAnsi="Times New Roman" w:cs="Times New Roman"/>
        </w:rPr>
        <w:t>upervised bench work</w:t>
      </w:r>
    </w:p>
    <w:p w14:paraId="4A728DC4" w14:textId="73832120" w:rsidR="008C439A" w:rsidRPr="001F2A7D" w:rsidRDefault="008C439A" w:rsidP="008C439A">
      <w:pPr>
        <w:ind w:left="1440" w:hanging="1440"/>
        <w:rPr>
          <w:rFonts w:ascii="Times New Roman" w:hAnsi="Times New Roman" w:cs="Times New Roman"/>
        </w:rPr>
      </w:pPr>
      <w:r w:rsidRPr="001F2A7D">
        <w:rPr>
          <w:rFonts w:ascii="Times New Roman" w:hAnsi="Times New Roman" w:cs="Times New Roman"/>
        </w:rPr>
        <w:t>202</w:t>
      </w:r>
      <w:r w:rsidR="001F2A7D" w:rsidRPr="001F2A7D">
        <w:rPr>
          <w:rFonts w:ascii="Times New Roman" w:hAnsi="Times New Roman" w:cs="Times New Roman"/>
        </w:rPr>
        <w:t>2</w:t>
      </w:r>
      <w:r w:rsidRPr="001F2A7D">
        <w:rPr>
          <w:rFonts w:ascii="Times New Roman" w:hAnsi="Times New Roman" w:cs="Times New Roman"/>
        </w:rPr>
        <w:t>-2023</w:t>
      </w:r>
      <w:r w:rsidRPr="001F2A7D">
        <w:rPr>
          <w:rFonts w:ascii="Times New Roman" w:hAnsi="Times New Roman" w:cs="Times New Roman"/>
        </w:rPr>
        <w:tab/>
        <w:t>Peer Mentor</w:t>
      </w:r>
      <w:r w:rsidR="001F2A7D" w:rsidRPr="001F2A7D">
        <w:rPr>
          <w:rFonts w:ascii="Times New Roman" w:hAnsi="Times New Roman" w:cs="Times New Roman"/>
        </w:rPr>
        <w:t xml:space="preserve"> Leader</w:t>
      </w:r>
      <w:r w:rsidRPr="001F2A7D">
        <w:rPr>
          <w:rFonts w:ascii="Times New Roman" w:hAnsi="Times New Roman" w:cs="Times New Roman"/>
        </w:rPr>
        <w:t xml:space="preserve">, Department of Student Affairs, Washington College, </w:t>
      </w:r>
    </w:p>
    <w:p w14:paraId="14BAD85A" w14:textId="22153163" w:rsidR="008C439A" w:rsidRDefault="008C439A" w:rsidP="008C439A">
      <w:pPr>
        <w:ind w:left="1440"/>
        <w:rPr>
          <w:rFonts w:ascii="Times New Roman" w:hAnsi="Times New Roman" w:cs="Times New Roman"/>
        </w:rPr>
      </w:pPr>
      <w:r w:rsidRPr="001F2A7D">
        <w:rPr>
          <w:rFonts w:ascii="Times New Roman" w:hAnsi="Times New Roman" w:cs="Times New Roman"/>
        </w:rPr>
        <w:t>Chestertown, MD</w:t>
      </w:r>
    </w:p>
    <w:p w14:paraId="0FFFA0A0" w14:textId="72E9F0CF" w:rsidR="009C2660" w:rsidRDefault="009C2660" w:rsidP="009C26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Organized student orientation in collaboration with faculty and student leadership</w:t>
      </w:r>
    </w:p>
    <w:p w14:paraId="038D1865" w14:textId="0D7D17D8" w:rsidR="009C2660" w:rsidRDefault="009C2660" w:rsidP="009C26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Guided new students through orientation and their first year</w:t>
      </w:r>
    </w:p>
    <w:p w14:paraId="02D735D6" w14:textId="61306215" w:rsidR="009C2660" w:rsidRPr="009C2660" w:rsidRDefault="009C2660" w:rsidP="009C26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and facilitated hiring of new Peer Mentors</w:t>
      </w:r>
    </w:p>
    <w:p w14:paraId="27C5A89C" w14:textId="63AB639B" w:rsidR="009C2660" w:rsidRDefault="00976281" w:rsidP="00976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  <w:r>
        <w:rPr>
          <w:rFonts w:ascii="Times New Roman" w:hAnsi="Times New Roman" w:cs="Times New Roman"/>
        </w:rPr>
        <w:tab/>
        <w:t>Tennis Coach, North Carroll Recreation Council, Hampstead, MD</w:t>
      </w:r>
    </w:p>
    <w:p w14:paraId="6E887EB8" w14:textId="72FA8147" w:rsidR="009C2660" w:rsidRDefault="009C2660" w:rsidP="009C26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and conducted biweekly practices and weekly matches</w:t>
      </w:r>
    </w:p>
    <w:p w14:paraId="67E5567A" w14:textId="4F2D5035" w:rsidR="009C2660" w:rsidRPr="009C2660" w:rsidRDefault="009C2660" w:rsidP="009C26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basic tennis skills and teamwork to young children</w:t>
      </w:r>
    </w:p>
    <w:p w14:paraId="76CF5510" w14:textId="77777777" w:rsidR="0060726D" w:rsidRPr="001F2A7D" w:rsidRDefault="0060726D" w:rsidP="009A280D">
      <w:pPr>
        <w:rPr>
          <w:rFonts w:ascii="Times New Roman" w:hAnsi="Times New Roman" w:cs="Times New Roman"/>
        </w:rPr>
      </w:pPr>
    </w:p>
    <w:p w14:paraId="3BCA47F5" w14:textId="5A7A9359" w:rsidR="00942EDA" w:rsidRDefault="00942EDA" w:rsidP="009A28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GRANTS</w:t>
      </w:r>
    </w:p>
    <w:p w14:paraId="106F1723" w14:textId="77777777" w:rsidR="00942EDA" w:rsidRPr="00473EB3" w:rsidRDefault="00942EDA" w:rsidP="009A280D">
      <w:pPr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0D7F8308" w14:textId="77777777" w:rsidR="009C2660" w:rsidRDefault="00942EDA" w:rsidP="009C2660">
      <w:pPr>
        <w:ind w:left="1440" w:hanging="144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42EDA">
        <w:rPr>
          <w:rFonts w:ascii="Times New Roman" w:hAnsi="Times New Roman" w:cs="Times New Roman"/>
          <w:color w:val="000000" w:themeColor="text1"/>
        </w:rPr>
        <w:t>2024-2025</w:t>
      </w:r>
      <w:r w:rsidRPr="00942EDA">
        <w:rPr>
          <w:rFonts w:ascii="Arial" w:hAnsi="Arial" w:cs="Arial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r w:rsidRPr="00942E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Identification of the proteome of active and silenced </w:t>
      </w:r>
      <w:r w:rsidRPr="000A34B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FMR1</w:t>
      </w:r>
      <w:r w:rsidRPr="00942E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alleles in human stem cells using an unbiased proximity </w:t>
      </w:r>
      <w:proofErr w:type="spellStart"/>
      <w:r w:rsidRPr="00942EDA">
        <w:rPr>
          <w:rFonts w:ascii="Times New Roman" w:hAnsi="Times New Roman" w:cs="Times New Roman"/>
          <w:color w:val="000000" w:themeColor="text1"/>
          <w:shd w:val="clear" w:color="auto" w:fill="FFFFFF"/>
        </w:rPr>
        <w:t>biotinylation</w:t>
      </w:r>
      <w:proofErr w:type="spellEnd"/>
      <w:r w:rsidRPr="00942E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screen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”, $48,200,</w:t>
      </w:r>
      <w:r w:rsidRPr="00942E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4727F25C" w14:textId="4B2498E7" w:rsidR="0060726D" w:rsidRPr="00275F52" w:rsidRDefault="00942EDA" w:rsidP="00275F52">
      <w:pPr>
        <w:ind w:left="144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FRAXA </w:t>
      </w:r>
      <w:r w:rsidR="00E47373">
        <w:rPr>
          <w:rFonts w:ascii="Times New Roman" w:hAnsi="Times New Roman" w:cs="Times New Roman"/>
          <w:color w:val="000000" w:themeColor="text1"/>
          <w:shd w:val="clear" w:color="auto" w:fill="FFFFFF"/>
        </w:rPr>
        <w:t>Research</w:t>
      </w:r>
      <w:r w:rsidR="009C266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Foundation</w:t>
      </w:r>
    </w:p>
    <w:p w14:paraId="533F0687" w14:textId="77777777" w:rsidR="0060726D" w:rsidRPr="00942EDA" w:rsidRDefault="0060726D" w:rsidP="00942EDA">
      <w:pPr>
        <w:ind w:left="1440" w:hanging="1440"/>
        <w:rPr>
          <w:rFonts w:ascii="Times New Roman" w:hAnsi="Times New Roman" w:cs="Times New Roman"/>
          <w:color w:val="000000" w:themeColor="text1"/>
        </w:rPr>
      </w:pPr>
    </w:p>
    <w:p w14:paraId="2A54D312" w14:textId="40FCC2CF" w:rsidR="007E2695" w:rsidRPr="001F2A7D" w:rsidRDefault="008C439A" w:rsidP="009A280D">
      <w:pPr>
        <w:rPr>
          <w:rFonts w:ascii="Times New Roman" w:hAnsi="Times New Roman" w:cs="Times New Roman"/>
          <w:b/>
          <w:bCs/>
        </w:rPr>
      </w:pPr>
      <w:r w:rsidRPr="001F2A7D">
        <w:rPr>
          <w:rFonts w:ascii="Times New Roman" w:hAnsi="Times New Roman" w:cs="Times New Roman"/>
          <w:b/>
          <w:bCs/>
        </w:rPr>
        <w:t>HONORS AND DISTINCTIONS</w:t>
      </w:r>
    </w:p>
    <w:p w14:paraId="3C9FAEE7" w14:textId="77777777" w:rsidR="007E2695" w:rsidRPr="00473EB3" w:rsidRDefault="007E2695" w:rsidP="009A280D">
      <w:pPr>
        <w:rPr>
          <w:rFonts w:ascii="Times New Roman" w:hAnsi="Times New Roman" w:cs="Times New Roman"/>
          <w:sz w:val="12"/>
          <w:szCs w:val="12"/>
        </w:rPr>
      </w:pPr>
    </w:p>
    <w:p w14:paraId="26D5FF0E" w14:textId="3F0FB009" w:rsidR="007571AC" w:rsidRDefault="007571AC" w:rsidP="009C2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NSF GRFP Honorable Mention</w:t>
      </w:r>
    </w:p>
    <w:p w14:paraId="48725834" w14:textId="0AF2FCB9" w:rsidR="001F2A7D" w:rsidRDefault="009C2660" w:rsidP="009C2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2022-2023</w:t>
      </w:r>
      <w:r>
        <w:rPr>
          <w:rFonts w:ascii="Times New Roman" w:hAnsi="Times New Roman" w:cs="Times New Roman"/>
        </w:rPr>
        <w:tab/>
      </w:r>
      <w:r w:rsidR="001F2A7D" w:rsidRPr="001F2A7D">
        <w:rPr>
          <w:rFonts w:ascii="Times New Roman" w:hAnsi="Times New Roman" w:cs="Times New Roman"/>
        </w:rPr>
        <w:t>Middendorf Scholarship,</w:t>
      </w:r>
      <w:r w:rsidRPr="009C2660">
        <w:rPr>
          <w:rFonts w:ascii="Times New Roman" w:hAnsi="Times New Roman" w:cs="Times New Roman"/>
        </w:rPr>
        <w:t xml:space="preserve"> </w:t>
      </w:r>
      <w:r w:rsidRPr="001F2A7D">
        <w:rPr>
          <w:rFonts w:ascii="Times New Roman" w:hAnsi="Times New Roman" w:cs="Times New Roman"/>
        </w:rPr>
        <w:t>Washington College, Chestertown, MD</w:t>
      </w:r>
    </w:p>
    <w:p w14:paraId="23856216" w14:textId="4AB703F2" w:rsidR="001563AC" w:rsidRPr="001F2A7D" w:rsidRDefault="001563AC" w:rsidP="009C2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2019-2023</w:t>
      </w:r>
      <w:r>
        <w:rPr>
          <w:rFonts w:ascii="Times New Roman" w:hAnsi="Times New Roman" w:cs="Times New Roman"/>
        </w:rPr>
        <w:tab/>
      </w:r>
      <w:r w:rsidRPr="001F2A7D">
        <w:rPr>
          <w:rFonts w:ascii="Times New Roman" w:hAnsi="Times New Roman" w:cs="Times New Roman"/>
        </w:rPr>
        <w:t>Francis Waters Scholarship</w:t>
      </w:r>
      <w:r w:rsidRPr="009C2660">
        <w:rPr>
          <w:rFonts w:ascii="Times New Roman" w:hAnsi="Times New Roman" w:cs="Times New Roman"/>
        </w:rPr>
        <w:t xml:space="preserve"> </w:t>
      </w:r>
      <w:r w:rsidRPr="001F2A7D">
        <w:rPr>
          <w:rFonts w:ascii="Times New Roman" w:hAnsi="Times New Roman" w:cs="Times New Roman"/>
        </w:rPr>
        <w:t>Washington College, Chestertown, MD</w:t>
      </w:r>
    </w:p>
    <w:p w14:paraId="5D4F5159" w14:textId="1263810F" w:rsidR="001F2A7D" w:rsidRDefault="00976281" w:rsidP="0097628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2021-2023</w:t>
      </w:r>
      <w:r>
        <w:rPr>
          <w:rFonts w:ascii="Times New Roman" w:hAnsi="Times New Roman" w:cs="Times New Roman"/>
        </w:rPr>
        <w:tab/>
        <w:t>Varsity Women’s Tennis, Division III, Washington College, Chestertown, MD</w:t>
      </w:r>
    </w:p>
    <w:p w14:paraId="503C16DE" w14:textId="0A6AE23E" w:rsidR="00896844" w:rsidRPr="00896844" w:rsidRDefault="00896844" w:rsidP="00896844">
      <w:pPr>
        <w:ind w:left="1440" w:hanging="1440"/>
        <w:rPr>
          <w:rFonts w:ascii="Times New Roman" w:hAnsi="Times New Roman" w:cs="Times New Roman"/>
        </w:rPr>
      </w:pPr>
      <w:r w:rsidRPr="00896844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-</w:t>
      </w:r>
      <w:r w:rsidRPr="00896844">
        <w:rPr>
          <w:rFonts w:ascii="Times New Roman" w:hAnsi="Times New Roman" w:cs="Times New Roman"/>
        </w:rPr>
        <w:t>2023</w:t>
      </w:r>
      <w:r w:rsidRPr="00896844">
        <w:rPr>
          <w:rFonts w:ascii="Times New Roman" w:hAnsi="Times New Roman" w:cs="Times New Roman"/>
        </w:rPr>
        <w:tab/>
        <w:t>Member, Phi Beta Kappa Academic Honor Society, Washington College</w:t>
      </w:r>
    </w:p>
    <w:p w14:paraId="2C4633F1" w14:textId="4F04E8FC" w:rsidR="00896844" w:rsidRDefault="00896844" w:rsidP="00896844">
      <w:pPr>
        <w:ind w:left="1440" w:hanging="1440"/>
        <w:rPr>
          <w:rFonts w:ascii="Times New Roman" w:hAnsi="Times New Roman" w:cs="Times New Roman"/>
        </w:rPr>
      </w:pPr>
      <w:r w:rsidRPr="00896844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-</w:t>
      </w:r>
      <w:r w:rsidRPr="00896844">
        <w:rPr>
          <w:rFonts w:ascii="Times New Roman" w:hAnsi="Times New Roman" w:cs="Times New Roman"/>
        </w:rPr>
        <w:t xml:space="preserve">2023 </w:t>
      </w:r>
      <w:r w:rsidRPr="00896844">
        <w:rPr>
          <w:rFonts w:ascii="Times New Roman" w:hAnsi="Times New Roman" w:cs="Times New Roman"/>
        </w:rPr>
        <w:tab/>
        <w:t>Member, Gamma Sigma Epsilon Chemistry Honor Society, Washington College</w:t>
      </w:r>
    </w:p>
    <w:p w14:paraId="6869BB7C" w14:textId="10CA543E" w:rsidR="00602E49" w:rsidRPr="00602E49" w:rsidRDefault="00602E49" w:rsidP="00602E49">
      <w:pPr>
        <w:ind w:left="1440" w:hanging="1440"/>
        <w:rPr>
          <w:rFonts w:ascii="Times New Roman" w:hAnsi="Times New Roman" w:cs="Times New Roman"/>
        </w:rPr>
      </w:pPr>
      <w:r w:rsidRPr="00602E49">
        <w:rPr>
          <w:rFonts w:ascii="Times New Roman" w:hAnsi="Times New Roman" w:cs="Times New Roman"/>
        </w:rPr>
        <w:lastRenderedPageBreak/>
        <w:t>2022, 2023</w:t>
      </w:r>
      <w:r w:rsidRPr="00602E4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</w:t>
      </w:r>
      <w:r w:rsidRPr="00602E49">
        <w:rPr>
          <w:rFonts w:ascii="Times New Roman" w:hAnsi="Times New Roman" w:cs="Times New Roman"/>
        </w:rPr>
        <w:t>TA Scholar Athlete, Washington College</w:t>
      </w:r>
    </w:p>
    <w:p w14:paraId="4AF4921F" w14:textId="3D0E8153" w:rsidR="00602E49" w:rsidRPr="00896844" w:rsidRDefault="00602E49" w:rsidP="00602E49">
      <w:pPr>
        <w:ind w:left="1440" w:hanging="1440"/>
        <w:rPr>
          <w:rFonts w:ascii="Times New Roman" w:hAnsi="Times New Roman" w:cs="Times New Roman"/>
        </w:rPr>
      </w:pPr>
      <w:r w:rsidRPr="00602E49">
        <w:rPr>
          <w:rFonts w:ascii="Times New Roman" w:hAnsi="Times New Roman" w:cs="Times New Roman"/>
        </w:rPr>
        <w:t>2022, 2023</w:t>
      </w:r>
      <w:r w:rsidRPr="00602E49">
        <w:rPr>
          <w:rFonts w:ascii="Times New Roman" w:hAnsi="Times New Roman" w:cs="Times New Roman"/>
        </w:rPr>
        <w:tab/>
        <w:t>Centennial Conference Academic Honor Roll, Washington College</w:t>
      </w:r>
    </w:p>
    <w:p w14:paraId="1C43709B" w14:textId="065E2100" w:rsidR="00896844" w:rsidRPr="00896844" w:rsidRDefault="00896844" w:rsidP="00896844">
      <w:pPr>
        <w:ind w:left="1440" w:hanging="1440"/>
        <w:rPr>
          <w:rFonts w:ascii="Times New Roman" w:hAnsi="Times New Roman" w:cs="Times New Roman"/>
        </w:rPr>
      </w:pPr>
      <w:r w:rsidRPr="00896844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-</w:t>
      </w:r>
      <w:r w:rsidRPr="00896844">
        <w:rPr>
          <w:rFonts w:ascii="Times New Roman" w:hAnsi="Times New Roman" w:cs="Times New Roman"/>
        </w:rPr>
        <w:t>2023</w:t>
      </w:r>
      <w:r w:rsidRPr="00896844">
        <w:rPr>
          <w:rFonts w:ascii="Times New Roman" w:hAnsi="Times New Roman" w:cs="Times New Roman"/>
        </w:rPr>
        <w:tab/>
      </w:r>
      <w:r w:rsidR="009E262A">
        <w:rPr>
          <w:rFonts w:ascii="Times New Roman" w:hAnsi="Times New Roman" w:cs="Times New Roman"/>
        </w:rPr>
        <w:t>President</w:t>
      </w:r>
      <w:r w:rsidRPr="00896844">
        <w:rPr>
          <w:rFonts w:ascii="Times New Roman" w:hAnsi="Times New Roman" w:cs="Times New Roman"/>
        </w:rPr>
        <w:t>, Sigma Delta Pi Hispanic Studies Honor Society, Washington College</w:t>
      </w:r>
    </w:p>
    <w:p w14:paraId="20516C7F" w14:textId="3F8ECA6D" w:rsidR="00896844" w:rsidRDefault="00896844" w:rsidP="00896844">
      <w:pPr>
        <w:ind w:left="1440" w:hanging="1440"/>
        <w:rPr>
          <w:rFonts w:ascii="Times New Roman" w:hAnsi="Times New Roman" w:cs="Times New Roman"/>
        </w:rPr>
      </w:pPr>
      <w:r w:rsidRPr="0089684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1-</w:t>
      </w:r>
      <w:r w:rsidRPr="00896844">
        <w:rPr>
          <w:rFonts w:ascii="Times New Roman" w:hAnsi="Times New Roman" w:cs="Times New Roman"/>
        </w:rPr>
        <w:t>2023</w:t>
      </w:r>
      <w:r w:rsidRPr="00896844">
        <w:rPr>
          <w:rFonts w:ascii="Times New Roman" w:hAnsi="Times New Roman" w:cs="Times New Roman"/>
        </w:rPr>
        <w:tab/>
        <w:t xml:space="preserve">Member, Beta </w:t>
      </w:r>
      <w:proofErr w:type="spellStart"/>
      <w:r w:rsidRPr="00896844">
        <w:rPr>
          <w:rFonts w:ascii="Times New Roman" w:hAnsi="Times New Roman" w:cs="Times New Roman"/>
        </w:rPr>
        <w:t>Beta</w:t>
      </w:r>
      <w:proofErr w:type="spellEnd"/>
      <w:r w:rsidRPr="00896844">
        <w:rPr>
          <w:rFonts w:ascii="Times New Roman" w:hAnsi="Times New Roman" w:cs="Times New Roman"/>
        </w:rPr>
        <w:t xml:space="preserve"> </w:t>
      </w:r>
      <w:proofErr w:type="spellStart"/>
      <w:r w:rsidRPr="00896844">
        <w:rPr>
          <w:rFonts w:ascii="Times New Roman" w:hAnsi="Times New Roman" w:cs="Times New Roman"/>
        </w:rPr>
        <w:t>Beta</w:t>
      </w:r>
      <w:proofErr w:type="spellEnd"/>
      <w:r w:rsidRPr="00896844">
        <w:rPr>
          <w:rFonts w:ascii="Times New Roman" w:hAnsi="Times New Roman" w:cs="Times New Roman"/>
        </w:rPr>
        <w:t xml:space="preserve"> Biology Honors Society, Washington College</w:t>
      </w:r>
    </w:p>
    <w:p w14:paraId="6EFE40B9" w14:textId="77777777" w:rsidR="00CF762E" w:rsidRDefault="00CF762E" w:rsidP="009A280D">
      <w:pPr>
        <w:rPr>
          <w:rFonts w:ascii="Times New Roman" w:hAnsi="Times New Roman" w:cs="Times New Roman"/>
          <w:b/>
          <w:bCs/>
        </w:rPr>
      </w:pPr>
    </w:p>
    <w:p w14:paraId="1E103066" w14:textId="59ACE82C" w:rsidR="00CF762E" w:rsidRDefault="000A34B8" w:rsidP="009A28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ORAL </w:t>
      </w:r>
      <w:r w:rsidR="000468CD">
        <w:rPr>
          <w:rFonts w:ascii="Times New Roman" w:hAnsi="Times New Roman" w:cs="Times New Roman"/>
          <w:b/>
          <w:bCs/>
        </w:rPr>
        <w:t>PR</w:t>
      </w:r>
      <w:r w:rsidR="000468CD" w:rsidRPr="001F2A7D">
        <w:rPr>
          <w:rFonts w:ascii="Times New Roman" w:hAnsi="Times New Roman" w:cs="Times New Roman"/>
          <w:b/>
          <w:bCs/>
        </w:rPr>
        <w:t>ESENTATIONS</w:t>
      </w:r>
    </w:p>
    <w:p w14:paraId="5008B0F6" w14:textId="77777777" w:rsidR="000468CD" w:rsidRPr="00473EB3" w:rsidRDefault="000468CD" w:rsidP="009A280D">
      <w:pPr>
        <w:rPr>
          <w:rFonts w:ascii="Times New Roman" w:hAnsi="Times New Roman" w:cs="Times New Roman"/>
          <w:sz w:val="12"/>
          <w:szCs w:val="12"/>
        </w:rPr>
      </w:pPr>
    </w:p>
    <w:p w14:paraId="4670CFD4" w14:textId="28089532" w:rsidR="005562C6" w:rsidRPr="005562C6" w:rsidRDefault="005562C6" w:rsidP="005562C6">
      <w:pPr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June 2025</w:t>
      </w:r>
      <w:r>
        <w:rPr>
          <w:rFonts w:ascii="Times New Roman" w:hAnsi="Times New Roman" w:cs="Times New Roman"/>
        </w:rPr>
        <w:tab/>
        <w:t>“</w:t>
      </w:r>
      <w:r w:rsidRPr="005562C6">
        <w:rPr>
          <w:rFonts w:ascii="Times New Roman" w:hAnsi="Times New Roman" w:cs="Times New Roman"/>
        </w:rPr>
        <w:t xml:space="preserve">Understanding the mechanism of silencing of the </w:t>
      </w:r>
      <w:r w:rsidRPr="008B0199">
        <w:rPr>
          <w:rFonts w:ascii="Times New Roman" w:hAnsi="Times New Roman" w:cs="Times New Roman"/>
          <w:i/>
          <w:iCs/>
        </w:rPr>
        <w:t>FMR1</w:t>
      </w:r>
      <w:r w:rsidRPr="005562C6">
        <w:rPr>
          <w:rFonts w:ascii="Times New Roman" w:hAnsi="Times New Roman" w:cs="Times New Roman"/>
        </w:rPr>
        <w:t> gene in Fragile X Syndrome</w:t>
      </w:r>
      <w:r>
        <w:rPr>
          <w:rFonts w:ascii="Times New Roman" w:hAnsi="Times New Roman" w:cs="Times New Roman"/>
        </w:rPr>
        <w:t>”, Laboratory of Biochemistry and Genetics Seminar, National Institute of Diabetes Digestive and Kidney Diseases, National Institutes of Health, Bethesda, MD</w:t>
      </w:r>
    </w:p>
    <w:p w14:paraId="24F9F0AD" w14:textId="77777777" w:rsidR="005562C6" w:rsidRPr="00473EB3" w:rsidRDefault="005562C6" w:rsidP="000468CD">
      <w:pPr>
        <w:ind w:left="1440" w:hanging="1440"/>
        <w:rPr>
          <w:rFonts w:ascii="Times New Roman" w:hAnsi="Times New Roman" w:cs="Times New Roman"/>
          <w:sz w:val="12"/>
          <w:szCs w:val="12"/>
        </w:rPr>
      </w:pPr>
    </w:p>
    <w:p w14:paraId="682247B1" w14:textId="70E1E422" w:rsidR="000468CD" w:rsidRDefault="009C2660" w:rsidP="000468CD">
      <w:pPr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March </w:t>
      </w:r>
      <w:r w:rsidR="000468CD" w:rsidRPr="001F2A7D">
        <w:rPr>
          <w:rFonts w:ascii="Times New Roman" w:hAnsi="Times New Roman" w:cs="Times New Roman"/>
        </w:rPr>
        <w:t>202</w:t>
      </w:r>
      <w:r w:rsidR="000468CD">
        <w:rPr>
          <w:rFonts w:ascii="Times New Roman" w:hAnsi="Times New Roman" w:cs="Times New Roman"/>
        </w:rPr>
        <w:t>4</w:t>
      </w:r>
      <w:r w:rsidR="000A34B8">
        <w:rPr>
          <w:rFonts w:ascii="Times New Roman" w:hAnsi="Times New Roman" w:cs="Times New Roman"/>
        </w:rPr>
        <w:tab/>
      </w:r>
      <w:r w:rsidR="000468CD">
        <w:rPr>
          <w:rFonts w:ascii="Times New Roman" w:hAnsi="Times New Roman" w:cs="Times New Roman"/>
        </w:rPr>
        <w:t>“</w:t>
      </w:r>
      <w:r w:rsidR="000468CD" w:rsidRPr="000468CD">
        <w:rPr>
          <w:rFonts w:ascii="Times New Roman" w:hAnsi="Times New Roman" w:cs="Times New Roman"/>
        </w:rPr>
        <w:t xml:space="preserve">Does MSH2 play a role in </w:t>
      </w:r>
      <w:r w:rsidR="000468CD" w:rsidRPr="000468CD">
        <w:rPr>
          <w:rFonts w:ascii="Times New Roman" w:hAnsi="Times New Roman" w:cs="Times New Roman"/>
          <w:i/>
          <w:iCs/>
        </w:rPr>
        <w:t>FMR1</w:t>
      </w:r>
      <w:r w:rsidR="000468CD" w:rsidRPr="000468CD">
        <w:rPr>
          <w:rFonts w:ascii="Times New Roman" w:hAnsi="Times New Roman" w:cs="Times New Roman"/>
        </w:rPr>
        <w:t xml:space="preserve"> gene silencing in Fragile X Syndrome?</w:t>
      </w:r>
      <w:r w:rsidR="000468CD">
        <w:rPr>
          <w:rFonts w:ascii="Times New Roman" w:hAnsi="Times New Roman" w:cs="Times New Roman"/>
        </w:rPr>
        <w:t>”, Laboratory of Cell and Molecular Biology Seminar, National Institute of Diabetes Digestive and Kidney Diseases, National Institutes of Health, Bethesda, MD</w:t>
      </w:r>
    </w:p>
    <w:p w14:paraId="6143B434" w14:textId="77777777" w:rsidR="000468CD" w:rsidRDefault="000468CD" w:rsidP="009A280D">
      <w:pPr>
        <w:rPr>
          <w:rFonts w:ascii="Times New Roman" w:hAnsi="Times New Roman" w:cs="Times New Roman"/>
          <w:b/>
          <w:bCs/>
        </w:rPr>
      </w:pPr>
    </w:p>
    <w:p w14:paraId="362D33D8" w14:textId="2B05F18B" w:rsidR="008C439A" w:rsidRPr="001F2A7D" w:rsidRDefault="008C439A" w:rsidP="009A280D">
      <w:pPr>
        <w:rPr>
          <w:rFonts w:ascii="Times New Roman" w:hAnsi="Times New Roman" w:cs="Times New Roman"/>
          <w:b/>
          <w:bCs/>
        </w:rPr>
      </w:pPr>
      <w:r w:rsidRPr="001F2A7D">
        <w:rPr>
          <w:rFonts w:ascii="Times New Roman" w:hAnsi="Times New Roman" w:cs="Times New Roman"/>
          <w:b/>
          <w:bCs/>
        </w:rPr>
        <w:t>POSTER PRESENTATIONS</w:t>
      </w:r>
    </w:p>
    <w:p w14:paraId="69218FBF" w14:textId="77777777" w:rsidR="008C439A" w:rsidRPr="00473EB3" w:rsidRDefault="008C439A" w:rsidP="009A280D">
      <w:pPr>
        <w:rPr>
          <w:rFonts w:ascii="Times New Roman" w:hAnsi="Times New Roman" w:cs="Times New Roman"/>
          <w:sz w:val="12"/>
          <w:szCs w:val="12"/>
        </w:rPr>
      </w:pPr>
    </w:p>
    <w:p w14:paraId="64970969" w14:textId="360598CF" w:rsidR="00CC0EEF" w:rsidRDefault="00CC0EEF" w:rsidP="00275F5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2026</w:t>
      </w:r>
      <w:r>
        <w:rPr>
          <w:rFonts w:ascii="Times New Roman" w:hAnsi="Times New Roman" w:cs="Times New Roman"/>
        </w:rPr>
        <w:tab/>
        <w:t>“</w:t>
      </w:r>
      <w:r w:rsidRPr="00CC0EEF">
        <w:rPr>
          <w:rFonts w:ascii="Times New Roman" w:hAnsi="Times New Roman" w:cs="Times New Roman"/>
        </w:rPr>
        <w:t>Investigating the relationship between H3K4 methylation and DNA methylation at enhancers</w:t>
      </w:r>
      <w:r>
        <w:rPr>
          <w:rFonts w:ascii="Times New Roman" w:hAnsi="Times New Roman" w:cs="Times New Roman"/>
        </w:rPr>
        <w:t>”, Society for Developmental Biology Mid-Atlantic Regional Meeting, Pittsburgh, PA</w:t>
      </w:r>
    </w:p>
    <w:p w14:paraId="662184E4" w14:textId="77777777" w:rsidR="00CC0EEF" w:rsidRDefault="00CC0EEF" w:rsidP="00275F52">
      <w:pPr>
        <w:ind w:left="1440" w:hanging="1440"/>
        <w:rPr>
          <w:rFonts w:ascii="Times New Roman" w:hAnsi="Times New Roman" w:cs="Times New Roman"/>
        </w:rPr>
      </w:pPr>
    </w:p>
    <w:p w14:paraId="79F53454" w14:textId="1150DC56" w:rsidR="00275F52" w:rsidRDefault="00275F52" w:rsidP="00275F5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</w:t>
      </w:r>
      <w:r w:rsidRPr="001F2A7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1F2A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Pr="000468CD">
        <w:rPr>
          <w:rFonts w:ascii="Times New Roman" w:hAnsi="Times New Roman" w:cs="Times New Roman"/>
        </w:rPr>
        <w:t xml:space="preserve">The role of MSH2 in CGG repeat stability and methylation at the </w:t>
      </w:r>
      <w:r w:rsidRPr="000A34B8">
        <w:rPr>
          <w:rFonts w:ascii="Times New Roman" w:hAnsi="Times New Roman" w:cs="Times New Roman"/>
          <w:i/>
          <w:iCs/>
        </w:rPr>
        <w:t>FMR1</w:t>
      </w:r>
      <w:r w:rsidRPr="000468CD">
        <w:rPr>
          <w:rFonts w:ascii="Times New Roman" w:hAnsi="Times New Roman" w:cs="Times New Roman"/>
        </w:rPr>
        <w:t xml:space="preserve"> locus</w:t>
      </w:r>
      <w:r>
        <w:rPr>
          <w:rFonts w:ascii="Times New Roman" w:hAnsi="Times New Roman" w:cs="Times New Roman"/>
        </w:rPr>
        <w:t>”, Postbaccalaureate Poster Day, National Institutes of Health, Bethesda, MD</w:t>
      </w:r>
    </w:p>
    <w:p w14:paraId="2CDEC9EC" w14:textId="77777777" w:rsidR="00275F52" w:rsidRPr="00473EB3" w:rsidRDefault="00275F52" w:rsidP="00275F52">
      <w:pPr>
        <w:ind w:left="1440" w:hanging="1440"/>
        <w:rPr>
          <w:rFonts w:ascii="Times New Roman" w:hAnsi="Times New Roman" w:cs="Times New Roman"/>
          <w:sz w:val="12"/>
          <w:szCs w:val="12"/>
        </w:rPr>
      </w:pPr>
    </w:p>
    <w:p w14:paraId="46B40934" w14:textId="7877F429" w:rsidR="00275F52" w:rsidRDefault="00275F52" w:rsidP="00275F5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2025</w:t>
      </w:r>
      <w:r>
        <w:rPr>
          <w:rFonts w:ascii="Times New Roman" w:hAnsi="Times New Roman" w:cs="Times New Roman"/>
        </w:rPr>
        <w:tab/>
        <w:t>“</w:t>
      </w:r>
      <w:r w:rsidRPr="000468CD">
        <w:rPr>
          <w:rFonts w:ascii="Times New Roman" w:hAnsi="Times New Roman" w:cs="Times New Roman"/>
        </w:rPr>
        <w:t xml:space="preserve">The role of MSH2 in CGG repeat stability and methylation at the </w:t>
      </w:r>
      <w:r w:rsidRPr="000A34B8">
        <w:rPr>
          <w:rFonts w:ascii="Times New Roman" w:hAnsi="Times New Roman" w:cs="Times New Roman"/>
          <w:i/>
          <w:iCs/>
        </w:rPr>
        <w:t>FMR1</w:t>
      </w:r>
      <w:r w:rsidRPr="000468CD">
        <w:rPr>
          <w:rFonts w:ascii="Times New Roman" w:hAnsi="Times New Roman" w:cs="Times New Roman"/>
        </w:rPr>
        <w:t xml:space="preserve"> locus</w:t>
      </w:r>
      <w:r>
        <w:rPr>
          <w:rFonts w:ascii="Times New Roman" w:hAnsi="Times New Roman" w:cs="Times New Roman"/>
        </w:rPr>
        <w:t>”, Annual National Institute of Diabetes Digestive and Kidney Diseases Scientific Conference, National Institutes of Health, Bethesda, MD</w:t>
      </w:r>
    </w:p>
    <w:p w14:paraId="42EBC4F7" w14:textId="46AFD924" w:rsidR="00275F52" w:rsidRPr="00CF5FBA" w:rsidRDefault="00CF5FBA" w:rsidP="00CF5F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F5FBA">
        <w:rPr>
          <w:rFonts w:ascii="Times New Roman" w:hAnsi="Times New Roman" w:cs="Times New Roman"/>
        </w:rPr>
        <w:t xml:space="preserve">Outstanding Poster Award - </w:t>
      </w:r>
      <w:r w:rsidR="00275F52" w:rsidRPr="00CF5FBA">
        <w:rPr>
          <w:rFonts w:ascii="Times New Roman" w:hAnsi="Times New Roman" w:cs="Times New Roman"/>
        </w:rPr>
        <w:t>$1,000 travel award</w:t>
      </w:r>
    </w:p>
    <w:p w14:paraId="242F8504" w14:textId="77777777" w:rsidR="00275F52" w:rsidRPr="00275F52" w:rsidRDefault="00275F52" w:rsidP="00275F52">
      <w:pPr>
        <w:rPr>
          <w:rFonts w:ascii="Times New Roman" w:hAnsi="Times New Roman" w:cs="Times New Roman"/>
          <w:sz w:val="12"/>
          <w:szCs w:val="12"/>
        </w:rPr>
      </w:pPr>
    </w:p>
    <w:p w14:paraId="7DBEE4C3" w14:textId="66C8F6E1" w:rsidR="00913536" w:rsidRDefault="00913536" w:rsidP="00942ED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2024</w:t>
      </w:r>
      <w:r>
        <w:rPr>
          <w:rFonts w:ascii="Times New Roman" w:hAnsi="Times New Roman" w:cs="Times New Roman"/>
        </w:rPr>
        <w:tab/>
        <w:t>“</w:t>
      </w:r>
      <w:r w:rsidRPr="000468CD">
        <w:rPr>
          <w:rFonts w:ascii="Times New Roman" w:hAnsi="Times New Roman" w:cs="Times New Roman"/>
        </w:rPr>
        <w:t xml:space="preserve">The role of MSH2 in CGG repeat stability and methylation at the </w:t>
      </w:r>
      <w:r w:rsidRPr="000A34B8">
        <w:rPr>
          <w:rFonts w:ascii="Times New Roman" w:hAnsi="Times New Roman" w:cs="Times New Roman"/>
          <w:i/>
          <w:iCs/>
        </w:rPr>
        <w:t>FMR1</w:t>
      </w:r>
      <w:r w:rsidRPr="000468CD">
        <w:rPr>
          <w:rFonts w:ascii="Times New Roman" w:hAnsi="Times New Roman" w:cs="Times New Roman"/>
        </w:rPr>
        <w:t xml:space="preserve"> locus</w:t>
      </w:r>
      <w:r>
        <w:rPr>
          <w:rFonts w:ascii="Times New Roman" w:hAnsi="Times New Roman" w:cs="Times New Roman"/>
        </w:rPr>
        <w:t xml:space="preserve">”, </w:t>
      </w:r>
      <w:r w:rsidRPr="00913536">
        <w:rPr>
          <w:rFonts w:ascii="Times New Roman" w:hAnsi="Times New Roman" w:cs="Times New Roman"/>
        </w:rPr>
        <w:t>Transcriptional regulation by chromatin and RNA polymerase</w:t>
      </w:r>
      <w:r>
        <w:rPr>
          <w:rFonts w:ascii="Times New Roman" w:hAnsi="Times New Roman" w:cs="Times New Roman"/>
        </w:rPr>
        <w:t>, American Society for Biochemistry and Molecular Biology, Alexandria, VA</w:t>
      </w:r>
    </w:p>
    <w:p w14:paraId="000D8E94" w14:textId="77777777" w:rsidR="00913536" w:rsidRPr="0060726D" w:rsidRDefault="00913536" w:rsidP="00942EDA">
      <w:pPr>
        <w:ind w:left="1440" w:hanging="1440"/>
        <w:rPr>
          <w:rFonts w:ascii="Times New Roman" w:hAnsi="Times New Roman" w:cs="Times New Roman"/>
          <w:sz w:val="12"/>
          <w:szCs w:val="12"/>
        </w:rPr>
      </w:pPr>
    </w:p>
    <w:p w14:paraId="225A7A6F" w14:textId="41042836" w:rsidR="00913536" w:rsidRDefault="00913536" w:rsidP="00942ED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2024</w:t>
      </w:r>
      <w:r>
        <w:rPr>
          <w:rFonts w:ascii="Times New Roman" w:hAnsi="Times New Roman" w:cs="Times New Roman"/>
        </w:rPr>
        <w:tab/>
        <w:t>“</w:t>
      </w:r>
      <w:r w:rsidRPr="000468CD">
        <w:rPr>
          <w:rFonts w:ascii="Times New Roman" w:hAnsi="Times New Roman" w:cs="Times New Roman"/>
        </w:rPr>
        <w:t xml:space="preserve">The role of MSH2 in CGG repeat stability and methylation at the </w:t>
      </w:r>
      <w:r w:rsidRPr="000A34B8">
        <w:rPr>
          <w:rFonts w:ascii="Times New Roman" w:hAnsi="Times New Roman" w:cs="Times New Roman"/>
          <w:i/>
          <w:iCs/>
        </w:rPr>
        <w:t>FMR1</w:t>
      </w:r>
      <w:r w:rsidRPr="000468CD">
        <w:rPr>
          <w:rFonts w:ascii="Times New Roman" w:hAnsi="Times New Roman" w:cs="Times New Roman"/>
        </w:rPr>
        <w:t xml:space="preserve"> locus</w:t>
      </w:r>
      <w:r>
        <w:rPr>
          <w:rFonts w:ascii="Times New Roman" w:hAnsi="Times New Roman" w:cs="Times New Roman"/>
        </w:rPr>
        <w:t>”, Annual Research Festival, National Institutes of Health, Bethesda, MD</w:t>
      </w:r>
    </w:p>
    <w:p w14:paraId="7AC76B7D" w14:textId="77777777" w:rsidR="009C2660" w:rsidRPr="0060726D" w:rsidRDefault="009C2660" w:rsidP="009C2660">
      <w:pPr>
        <w:rPr>
          <w:rFonts w:ascii="Times New Roman" w:hAnsi="Times New Roman" w:cs="Times New Roman"/>
          <w:sz w:val="12"/>
          <w:szCs w:val="12"/>
        </w:rPr>
      </w:pPr>
    </w:p>
    <w:p w14:paraId="0CF3BC8B" w14:textId="3B80339D" w:rsidR="00942EDA" w:rsidRDefault="00942EDA" w:rsidP="00942ED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</w:t>
      </w:r>
      <w:r w:rsidRPr="001F2A7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1F2A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Pr="000468CD">
        <w:rPr>
          <w:rFonts w:ascii="Times New Roman" w:hAnsi="Times New Roman" w:cs="Times New Roman"/>
        </w:rPr>
        <w:t xml:space="preserve">The role of MSH2 in CGG repeat stability and methylation at the </w:t>
      </w:r>
      <w:r w:rsidRPr="000A34B8">
        <w:rPr>
          <w:rFonts w:ascii="Times New Roman" w:hAnsi="Times New Roman" w:cs="Times New Roman"/>
          <w:i/>
          <w:iCs/>
        </w:rPr>
        <w:t>FMR1</w:t>
      </w:r>
      <w:r w:rsidRPr="000468CD">
        <w:rPr>
          <w:rFonts w:ascii="Times New Roman" w:hAnsi="Times New Roman" w:cs="Times New Roman"/>
        </w:rPr>
        <w:t xml:space="preserve"> locus</w:t>
      </w:r>
      <w:r>
        <w:rPr>
          <w:rFonts w:ascii="Times New Roman" w:hAnsi="Times New Roman" w:cs="Times New Roman"/>
        </w:rPr>
        <w:t>”, Postbaccalaureate Poster Day, National Institutes of Health, Bethesda, MD</w:t>
      </w:r>
    </w:p>
    <w:p w14:paraId="6D706C32" w14:textId="77777777" w:rsidR="00942EDA" w:rsidRPr="0060726D" w:rsidRDefault="00942EDA" w:rsidP="00AC7449">
      <w:pPr>
        <w:ind w:left="1440" w:hanging="1440"/>
        <w:rPr>
          <w:rFonts w:ascii="Times New Roman" w:hAnsi="Times New Roman" w:cs="Times New Roman"/>
          <w:sz w:val="12"/>
          <w:szCs w:val="12"/>
        </w:rPr>
      </w:pPr>
    </w:p>
    <w:p w14:paraId="4D7DC062" w14:textId="36A67B4C" w:rsidR="00AC7449" w:rsidRDefault="00942EDA" w:rsidP="00AC744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AC7449" w:rsidRPr="001F2A7D">
        <w:rPr>
          <w:rFonts w:ascii="Times New Roman" w:hAnsi="Times New Roman" w:cs="Times New Roman"/>
        </w:rPr>
        <w:t>202</w:t>
      </w:r>
      <w:r w:rsidR="00AC7449">
        <w:rPr>
          <w:rFonts w:ascii="Times New Roman" w:hAnsi="Times New Roman" w:cs="Times New Roman"/>
        </w:rPr>
        <w:t>4</w:t>
      </w:r>
      <w:r w:rsidR="00AC7449" w:rsidRPr="001F2A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="00AC7449" w:rsidRPr="000468CD">
        <w:rPr>
          <w:rFonts w:ascii="Times New Roman" w:hAnsi="Times New Roman" w:cs="Times New Roman"/>
        </w:rPr>
        <w:t xml:space="preserve">The role of MSH2 in CGG repeat stability and methylation at the </w:t>
      </w:r>
      <w:r w:rsidR="00AC7449" w:rsidRPr="000A34B8">
        <w:rPr>
          <w:rFonts w:ascii="Times New Roman" w:hAnsi="Times New Roman" w:cs="Times New Roman"/>
          <w:i/>
          <w:iCs/>
        </w:rPr>
        <w:t>FMR1</w:t>
      </w:r>
      <w:r w:rsidR="00AC7449" w:rsidRPr="000468CD">
        <w:rPr>
          <w:rFonts w:ascii="Times New Roman" w:hAnsi="Times New Roman" w:cs="Times New Roman"/>
        </w:rPr>
        <w:t xml:space="preserve"> locus</w:t>
      </w:r>
      <w:r>
        <w:rPr>
          <w:rFonts w:ascii="Times New Roman" w:hAnsi="Times New Roman" w:cs="Times New Roman"/>
        </w:rPr>
        <w:t>”</w:t>
      </w:r>
      <w:r w:rsidR="00AC7449">
        <w:rPr>
          <w:rFonts w:ascii="Times New Roman" w:hAnsi="Times New Roman" w:cs="Times New Roman"/>
        </w:rPr>
        <w:t>, Annual National Institute of Diabetes Digestive and Kidney Diseases Scientific Conference, National Institutes of Health, Bethesda, MD</w:t>
      </w:r>
    </w:p>
    <w:p w14:paraId="5068547B" w14:textId="77777777" w:rsidR="00AC7449" w:rsidRPr="0060726D" w:rsidRDefault="00AC7449" w:rsidP="008C439A">
      <w:pPr>
        <w:ind w:left="1440" w:hanging="1440"/>
        <w:rPr>
          <w:rFonts w:ascii="Times New Roman" w:hAnsi="Times New Roman" w:cs="Times New Roman"/>
          <w:sz w:val="12"/>
          <w:szCs w:val="12"/>
        </w:rPr>
      </w:pPr>
    </w:p>
    <w:p w14:paraId="485146C2" w14:textId="10DCB322" w:rsidR="000468CD" w:rsidRPr="0006240F" w:rsidRDefault="00942EDA" w:rsidP="0006240F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</w:t>
      </w:r>
      <w:r w:rsidR="000468CD" w:rsidRPr="001F2A7D">
        <w:rPr>
          <w:rFonts w:ascii="Times New Roman" w:hAnsi="Times New Roman" w:cs="Times New Roman"/>
        </w:rPr>
        <w:t>202</w:t>
      </w:r>
      <w:r w:rsidR="000468CD">
        <w:rPr>
          <w:rFonts w:ascii="Times New Roman" w:hAnsi="Times New Roman" w:cs="Times New Roman"/>
        </w:rPr>
        <w:t>4</w:t>
      </w:r>
      <w:r w:rsidR="000468CD" w:rsidRPr="001F2A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="000468CD" w:rsidRPr="000468CD">
        <w:rPr>
          <w:rFonts w:ascii="Times New Roman" w:hAnsi="Times New Roman" w:cs="Times New Roman"/>
        </w:rPr>
        <w:t xml:space="preserve">The role of MSH2 in CGG repeat stability and methylation at the </w:t>
      </w:r>
      <w:r w:rsidR="000468CD" w:rsidRPr="000A34B8">
        <w:rPr>
          <w:rFonts w:ascii="Times New Roman" w:hAnsi="Times New Roman" w:cs="Times New Roman"/>
          <w:i/>
          <w:iCs/>
        </w:rPr>
        <w:t>FMR1</w:t>
      </w:r>
      <w:r w:rsidR="000468CD" w:rsidRPr="000468CD">
        <w:rPr>
          <w:rFonts w:ascii="Times New Roman" w:hAnsi="Times New Roman" w:cs="Times New Roman"/>
        </w:rPr>
        <w:t xml:space="preserve"> locus</w:t>
      </w:r>
      <w:r>
        <w:rPr>
          <w:rFonts w:ascii="Times New Roman" w:hAnsi="Times New Roman" w:cs="Times New Roman"/>
        </w:rPr>
        <w:t>”</w:t>
      </w:r>
      <w:r w:rsidR="000468CD">
        <w:rPr>
          <w:rFonts w:ascii="Times New Roman" w:hAnsi="Times New Roman" w:cs="Times New Roman"/>
        </w:rPr>
        <w:t xml:space="preserve">, </w:t>
      </w:r>
      <w:r w:rsidR="000468CD" w:rsidRPr="000468CD">
        <w:rPr>
          <w:rFonts w:ascii="Times New Roman" w:hAnsi="Times New Roman" w:cs="Times New Roman"/>
        </w:rPr>
        <w:t>Center of Excellence in Chromosome Biology Retreat</w:t>
      </w:r>
      <w:r w:rsidR="000468CD">
        <w:rPr>
          <w:rFonts w:ascii="Times New Roman" w:hAnsi="Times New Roman" w:cs="Times New Roman"/>
        </w:rPr>
        <w:t xml:space="preserve">, </w:t>
      </w:r>
      <w:r w:rsidR="000468CD" w:rsidRPr="000468CD">
        <w:rPr>
          <w:rFonts w:ascii="Times New Roman" w:hAnsi="Times New Roman" w:cs="Times New Roman"/>
        </w:rPr>
        <w:t>National Cancer Institute</w:t>
      </w:r>
      <w:r w:rsidR="000468CD">
        <w:rPr>
          <w:rFonts w:ascii="Times New Roman" w:hAnsi="Times New Roman" w:cs="Times New Roman"/>
        </w:rPr>
        <w:t>, National Institutes of Health, Bethesda, MD</w:t>
      </w:r>
    </w:p>
    <w:p w14:paraId="23E0838F" w14:textId="77777777" w:rsidR="008C439A" w:rsidRPr="0060726D" w:rsidRDefault="008C439A" w:rsidP="009A280D">
      <w:pPr>
        <w:rPr>
          <w:rFonts w:ascii="Times New Roman" w:hAnsi="Times New Roman" w:cs="Times New Roman"/>
        </w:rPr>
      </w:pPr>
    </w:p>
    <w:p w14:paraId="45288BD9" w14:textId="03C203DC" w:rsidR="000A34B8" w:rsidRPr="007F7BDA" w:rsidRDefault="007E2695" w:rsidP="001F2A7D">
      <w:pPr>
        <w:rPr>
          <w:rFonts w:ascii="Times New Roman" w:hAnsi="Times New Roman" w:cs="Times New Roman"/>
          <w:b/>
          <w:bCs/>
        </w:rPr>
      </w:pPr>
      <w:r w:rsidRPr="001F2A7D">
        <w:rPr>
          <w:rFonts w:ascii="Times New Roman" w:hAnsi="Times New Roman" w:cs="Times New Roman"/>
          <w:b/>
          <w:bCs/>
        </w:rPr>
        <w:t>PUBLICATIONS</w:t>
      </w:r>
    </w:p>
    <w:p w14:paraId="269CA613" w14:textId="77777777" w:rsidR="000A34B8" w:rsidRPr="00473EB3" w:rsidRDefault="000A34B8" w:rsidP="001F2A7D">
      <w:pPr>
        <w:rPr>
          <w:rFonts w:ascii="Times New Roman" w:hAnsi="Times New Roman" w:cs="Times New Roman"/>
          <w:sz w:val="12"/>
          <w:szCs w:val="12"/>
        </w:rPr>
      </w:pPr>
    </w:p>
    <w:p w14:paraId="7CB819AB" w14:textId="31F35429" w:rsidR="00913536" w:rsidRPr="00275F52" w:rsidRDefault="00561644" w:rsidP="00275F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Grant-Bier, J.</w:t>
      </w:r>
      <w:r w:rsidR="00275F5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, </w:t>
      </w:r>
      <w:r w:rsidRPr="00561644">
        <w:rPr>
          <w:rFonts w:ascii="Times New Roman" w:hAnsi="Times New Roman" w:cs="Times New Roman"/>
          <w:b/>
          <w:bCs/>
        </w:rPr>
        <w:t>Ruppert, K</w:t>
      </w:r>
      <w:r w:rsidR="00275F52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., Hayward, B., Usdin, K., and Kumari, D. </w:t>
      </w:r>
      <w:r w:rsidR="00275F52">
        <w:rPr>
          <w:rFonts w:ascii="Times New Roman" w:hAnsi="Times New Roman" w:cs="Times New Roman"/>
        </w:rPr>
        <w:t xml:space="preserve">MSH2 is not required for either maintenance of DNA methylation or repeat contractions at the </w:t>
      </w:r>
      <w:r w:rsidR="00275F52">
        <w:rPr>
          <w:rFonts w:ascii="Times New Roman" w:hAnsi="Times New Roman" w:cs="Times New Roman"/>
          <w:i/>
          <w:iCs/>
        </w:rPr>
        <w:t>FMR1</w:t>
      </w:r>
      <w:r w:rsidR="00275F52">
        <w:rPr>
          <w:rFonts w:ascii="Times New Roman" w:hAnsi="Times New Roman" w:cs="Times New Roman"/>
        </w:rPr>
        <w:t xml:space="preserve"> locus in Fragile X Syndrome or the </w:t>
      </w:r>
      <w:r w:rsidR="00275F52">
        <w:rPr>
          <w:rFonts w:ascii="Times New Roman" w:hAnsi="Times New Roman" w:cs="Times New Roman"/>
          <w:i/>
          <w:iCs/>
        </w:rPr>
        <w:t>FXN</w:t>
      </w:r>
      <w:r w:rsidR="00275F52">
        <w:rPr>
          <w:rFonts w:ascii="Times New Roman" w:hAnsi="Times New Roman" w:cs="Times New Roman"/>
        </w:rPr>
        <w:t xml:space="preserve"> locus in </w:t>
      </w:r>
      <w:r w:rsidR="00275F52" w:rsidRPr="00275F52">
        <w:rPr>
          <w:rFonts w:ascii="Times New Roman" w:hAnsi="Times New Roman" w:cs="Times New Roman"/>
        </w:rPr>
        <w:t>Friedreich’s</w:t>
      </w:r>
      <w:r w:rsidR="00275F52">
        <w:rPr>
          <w:rFonts w:ascii="Times New Roman" w:hAnsi="Times New Roman" w:cs="Times New Roman"/>
        </w:rPr>
        <w:t xml:space="preserve"> ataxia</w:t>
      </w:r>
      <w:r>
        <w:rPr>
          <w:rFonts w:ascii="Times New Roman" w:hAnsi="Times New Roman" w:cs="Times New Roman"/>
        </w:rPr>
        <w:t>.</w:t>
      </w:r>
      <w:r w:rsidR="00275F52">
        <w:rPr>
          <w:rFonts w:ascii="Times New Roman" w:hAnsi="Times New Roman" w:cs="Times New Roman"/>
        </w:rPr>
        <w:t xml:space="preserve"> </w:t>
      </w:r>
      <w:r w:rsidR="00275F52">
        <w:rPr>
          <w:rFonts w:ascii="Times New Roman" w:hAnsi="Times New Roman" w:cs="Times New Roman"/>
          <w:i/>
          <w:iCs/>
        </w:rPr>
        <w:t>Epigenetics and Chromatin</w:t>
      </w:r>
      <w:r w:rsidR="00275F52">
        <w:rPr>
          <w:rFonts w:ascii="Times New Roman" w:hAnsi="Times New Roman" w:cs="Times New Roman"/>
        </w:rPr>
        <w:t>. 28 April 2025. * = equal contribution.</w:t>
      </w:r>
    </w:p>
    <w:p w14:paraId="262D0DEB" w14:textId="77777777" w:rsidR="00561644" w:rsidRPr="0060726D" w:rsidRDefault="00561644" w:rsidP="001F2A7D">
      <w:pPr>
        <w:rPr>
          <w:rFonts w:ascii="Times New Roman" w:hAnsi="Times New Roman" w:cs="Times New Roman"/>
          <w:sz w:val="12"/>
          <w:szCs w:val="12"/>
        </w:rPr>
      </w:pPr>
    </w:p>
    <w:p w14:paraId="4764B084" w14:textId="4D7FE278" w:rsidR="001F2A7D" w:rsidRPr="001F2A7D" w:rsidRDefault="001F2A7D" w:rsidP="001F2A7D">
      <w:pPr>
        <w:rPr>
          <w:rFonts w:ascii="Times New Roman" w:hAnsi="Times New Roman" w:cs="Times New Roman"/>
        </w:rPr>
      </w:pPr>
      <w:r w:rsidRPr="001F2A7D">
        <w:rPr>
          <w:rFonts w:ascii="Times New Roman" w:hAnsi="Times New Roman" w:cs="Times New Roman"/>
        </w:rPr>
        <w:t xml:space="preserve">Hulse, J., Kachik, I., Renehan, A., </w:t>
      </w:r>
      <w:r w:rsidRPr="001F2A7D">
        <w:rPr>
          <w:rFonts w:ascii="Times New Roman" w:hAnsi="Times New Roman" w:cs="Times New Roman"/>
          <w:b/>
          <w:bCs/>
        </w:rPr>
        <w:t>Ruppert, K.</w:t>
      </w:r>
      <w:r w:rsidRPr="001F2A7D">
        <w:rPr>
          <w:rFonts w:ascii="Times New Roman" w:hAnsi="Times New Roman" w:cs="Times New Roman"/>
        </w:rPr>
        <w:t xml:space="preserve">, Sparenberg, L., Zamora, C., Masi, A. and Gallagher, B. Cucurbita pepo isolate 19NEP1 glyceraldehyde-3-phosphate dehydrogenase gene, partial </w:t>
      </w:r>
      <w:proofErr w:type="spellStart"/>
      <w:r w:rsidRPr="001F2A7D">
        <w:rPr>
          <w:rFonts w:ascii="Times New Roman" w:hAnsi="Times New Roman" w:cs="Times New Roman"/>
        </w:rPr>
        <w:t>cds</w:t>
      </w:r>
      <w:proofErr w:type="spellEnd"/>
      <w:r w:rsidRPr="001F2A7D">
        <w:rPr>
          <w:rFonts w:ascii="Times New Roman" w:hAnsi="Times New Roman" w:cs="Times New Roman"/>
        </w:rPr>
        <w:t xml:space="preserve">. NCBI GenBank Accession Number: MN006826. 31 December 2019. </w:t>
      </w:r>
    </w:p>
    <w:sectPr w:rsidR="001F2A7D" w:rsidRPr="001F2A7D" w:rsidSect="00275F52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8AE"/>
    <w:multiLevelType w:val="hybridMultilevel"/>
    <w:tmpl w:val="E2CA22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6B11BB"/>
    <w:multiLevelType w:val="hybridMultilevel"/>
    <w:tmpl w:val="621AE9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DA6447"/>
    <w:multiLevelType w:val="hybridMultilevel"/>
    <w:tmpl w:val="A84286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7C2AF5"/>
    <w:multiLevelType w:val="hybridMultilevel"/>
    <w:tmpl w:val="58E48E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C45C9E"/>
    <w:multiLevelType w:val="hybridMultilevel"/>
    <w:tmpl w:val="D5081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7477917">
    <w:abstractNumId w:val="3"/>
  </w:num>
  <w:num w:numId="2" w16cid:durableId="872428136">
    <w:abstractNumId w:val="1"/>
  </w:num>
  <w:num w:numId="3" w16cid:durableId="1173300182">
    <w:abstractNumId w:val="4"/>
  </w:num>
  <w:num w:numId="4" w16cid:durableId="1789157385">
    <w:abstractNumId w:val="0"/>
  </w:num>
  <w:num w:numId="5" w16cid:durableId="14577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0D"/>
    <w:rsid w:val="000042E2"/>
    <w:rsid w:val="000468CD"/>
    <w:rsid w:val="0006240F"/>
    <w:rsid w:val="000A34B8"/>
    <w:rsid w:val="000D4D1A"/>
    <w:rsid w:val="001563AC"/>
    <w:rsid w:val="001F2A7D"/>
    <w:rsid w:val="002478EF"/>
    <w:rsid w:val="00275F52"/>
    <w:rsid w:val="002F7376"/>
    <w:rsid w:val="00314156"/>
    <w:rsid w:val="00353D18"/>
    <w:rsid w:val="003F6476"/>
    <w:rsid w:val="00466314"/>
    <w:rsid w:val="0047244C"/>
    <w:rsid w:val="00473EB3"/>
    <w:rsid w:val="004B51BD"/>
    <w:rsid w:val="004C7D8D"/>
    <w:rsid w:val="005562C6"/>
    <w:rsid w:val="00561644"/>
    <w:rsid w:val="00602E49"/>
    <w:rsid w:val="0060726D"/>
    <w:rsid w:val="006A508E"/>
    <w:rsid w:val="007571AC"/>
    <w:rsid w:val="007E2695"/>
    <w:rsid w:val="007F7BDA"/>
    <w:rsid w:val="00874A97"/>
    <w:rsid w:val="00896844"/>
    <w:rsid w:val="008B0199"/>
    <w:rsid w:val="008C439A"/>
    <w:rsid w:val="008F1ABC"/>
    <w:rsid w:val="00907CA9"/>
    <w:rsid w:val="00913536"/>
    <w:rsid w:val="0092541E"/>
    <w:rsid w:val="00942EDA"/>
    <w:rsid w:val="00976281"/>
    <w:rsid w:val="009A280D"/>
    <w:rsid w:val="009C2660"/>
    <w:rsid w:val="009E262A"/>
    <w:rsid w:val="00A9202A"/>
    <w:rsid w:val="00AC7449"/>
    <w:rsid w:val="00AF7E22"/>
    <w:rsid w:val="00BB6E6E"/>
    <w:rsid w:val="00BF0503"/>
    <w:rsid w:val="00C35DF7"/>
    <w:rsid w:val="00CC0EEF"/>
    <w:rsid w:val="00CC4E95"/>
    <w:rsid w:val="00CF5FBA"/>
    <w:rsid w:val="00CF762E"/>
    <w:rsid w:val="00DB1C87"/>
    <w:rsid w:val="00E47373"/>
    <w:rsid w:val="00E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9136"/>
  <w15:docId w15:val="{27ACE8F6-BD65-424B-ABAA-AAF0D0F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80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42EDA"/>
    <w:rPr>
      <w:i/>
      <w:iCs/>
    </w:rPr>
  </w:style>
  <w:style w:type="paragraph" w:styleId="ListParagraph">
    <w:name w:val="List Paragraph"/>
    <w:basedOn w:val="Normal"/>
    <w:uiPriority w:val="34"/>
    <w:qFormat/>
    <w:rsid w:val="009C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Ruppert, Kathryn (NIH/NIDDK) [F]</dc:creator>
  <cp:keywords/>
  <dc:description/>
  <cp:lastModifiedBy>Ruppert, Kathryn</cp:lastModifiedBy>
  <cp:revision>12</cp:revision>
  <dcterms:created xsi:type="dcterms:W3CDTF">2024-11-12T02:17:00Z</dcterms:created>
  <dcterms:modified xsi:type="dcterms:W3CDTF">2026-05-29T15:59:00Z</dcterms:modified>
</cp:coreProperties>
</file>